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551AA" w14:textId="77777777" w:rsidR="004275BD" w:rsidRDefault="004275BD" w:rsidP="004275BD">
      <w:pPr>
        <w:adjustRightInd w:val="0"/>
        <w:jc w:val="both"/>
        <w:rPr>
          <w:rFonts w:eastAsia="Aptos" w:cs="Times New Roman"/>
          <w:b/>
          <w:bCs/>
          <w:sz w:val="32"/>
          <w:szCs w:val="32"/>
        </w:rPr>
      </w:pPr>
      <w:r w:rsidRPr="008269DF">
        <w:rPr>
          <w:rFonts w:eastAsia="Aptos" w:cs="Times New Roman"/>
          <w:b/>
          <w:bCs/>
          <w:sz w:val="32"/>
          <w:szCs w:val="32"/>
        </w:rPr>
        <w:t>Appendix A</w:t>
      </w:r>
    </w:p>
    <w:p w14:paraId="0BFAAE05" w14:textId="77777777" w:rsidR="004275BD" w:rsidRPr="008269DF" w:rsidRDefault="004275BD" w:rsidP="004275BD">
      <w:pPr>
        <w:adjustRightInd w:val="0"/>
        <w:ind w:left="720" w:hanging="720"/>
        <w:jc w:val="both"/>
        <w:rPr>
          <w:rFonts w:eastAsia="Aptos" w:cs="Times New Roman"/>
          <w:b/>
          <w:bCs/>
          <w:sz w:val="32"/>
          <w:szCs w:val="32"/>
        </w:rPr>
      </w:pPr>
    </w:p>
    <w:tbl>
      <w:tblPr>
        <w:tblStyle w:val="PlainTable31"/>
        <w:tblW w:w="5000" w:type="pct"/>
        <w:tblLook w:val="04A0" w:firstRow="1" w:lastRow="0" w:firstColumn="1" w:lastColumn="0" w:noHBand="0" w:noVBand="1"/>
      </w:tblPr>
      <w:tblGrid>
        <w:gridCol w:w="3211"/>
        <w:gridCol w:w="2885"/>
        <w:gridCol w:w="2930"/>
      </w:tblGrid>
      <w:tr w:rsidR="004275BD" w14:paraId="30B7D44E" w14:textId="77777777" w:rsidTr="00051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tcBorders>
              <w:top w:val="single" w:sz="12" w:space="0" w:color="auto"/>
              <w:bottom w:val="double" w:sz="4" w:space="0" w:color="auto"/>
              <w:right w:val="none" w:sz="0" w:space="0" w:color="auto"/>
            </w:tcBorders>
          </w:tcPr>
          <w:p w14:paraId="2AF29F54" w14:textId="77777777" w:rsidR="004275BD" w:rsidRDefault="004275BD" w:rsidP="00051019">
            <w:pPr>
              <w:rPr>
                <w:rFonts w:cs="Times New Roman"/>
                <w:sz w:val="20"/>
                <w:szCs w:val="20"/>
              </w:rPr>
            </w:pPr>
            <w:r w:rsidRPr="004316F3">
              <w:rPr>
                <w:rFonts w:cs="Times New Roman"/>
                <w:sz w:val="20"/>
                <w:szCs w:val="20"/>
              </w:rPr>
              <w:t>taBLE 3. List of respondents</w:t>
            </w:r>
          </w:p>
          <w:p w14:paraId="38D7251E" w14:textId="77777777" w:rsidR="004275BD" w:rsidRPr="004316F3" w:rsidRDefault="004275BD" w:rsidP="00051019">
            <w:pPr>
              <w:rPr>
                <w:rFonts w:cs="Times New Roman"/>
                <w:color w:val="000000"/>
              </w:rPr>
            </w:pPr>
          </w:p>
        </w:tc>
      </w:tr>
      <w:tr w:rsidR="004275BD" w14:paraId="4D41AC07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bottom w:val="single" w:sz="4" w:space="0" w:color="auto"/>
            </w:tcBorders>
          </w:tcPr>
          <w:p w14:paraId="1758771A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Respondent #</w:t>
            </w:r>
          </w:p>
        </w:tc>
        <w:tc>
          <w:tcPr>
            <w:tcW w:w="1598" w:type="pct"/>
            <w:tcBorders>
              <w:bottom w:val="single" w:sz="4" w:space="0" w:color="auto"/>
            </w:tcBorders>
          </w:tcPr>
          <w:p w14:paraId="37DDCDDA" w14:textId="77777777" w:rsidR="004275BD" w:rsidRPr="00CA69AD" w:rsidRDefault="004275BD" w:rsidP="00051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aps/>
                <w:color w:val="000000"/>
              </w:rPr>
            </w:pPr>
            <w:r w:rsidRPr="00CA69AD">
              <w:rPr>
                <w:rFonts w:cs="Times New Roman"/>
                <w:caps/>
                <w:color w:val="000000"/>
              </w:rPr>
              <w:t>Occupation/experience</w:t>
            </w:r>
          </w:p>
        </w:tc>
        <w:tc>
          <w:tcPr>
            <w:tcW w:w="1623" w:type="pct"/>
            <w:tcBorders>
              <w:top w:val="double" w:sz="4" w:space="0" w:color="auto"/>
              <w:bottom w:val="single" w:sz="4" w:space="0" w:color="auto"/>
            </w:tcBorders>
          </w:tcPr>
          <w:p w14:paraId="532F00E1" w14:textId="77777777" w:rsidR="004275BD" w:rsidRPr="00CA69AD" w:rsidRDefault="004275BD" w:rsidP="00051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aps/>
                <w:color w:val="000000"/>
              </w:rPr>
            </w:pPr>
            <w:r w:rsidRPr="00CA69AD">
              <w:rPr>
                <w:rFonts w:cs="Times New Roman"/>
                <w:caps/>
                <w:color w:val="000000"/>
              </w:rPr>
              <w:t>Public/private</w:t>
            </w:r>
          </w:p>
        </w:tc>
      </w:tr>
      <w:tr w:rsidR="004275BD" w14:paraId="14BD6D9A" w14:textId="77777777" w:rsidTr="00051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top w:val="single" w:sz="4" w:space="0" w:color="auto"/>
              <w:right w:val="none" w:sz="0" w:space="0" w:color="auto"/>
            </w:tcBorders>
          </w:tcPr>
          <w:p w14:paraId="6B715EC8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</w:tcBorders>
          </w:tcPr>
          <w:p w14:paraId="774E217A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Water-consultant, public official</w:t>
            </w:r>
          </w:p>
        </w:tc>
        <w:tc>
          <w:tcPr>
            <w:tcW w:w="1623" w:type="pct"/>
            <w:tcBorders>
              <w:top w:val="single" w:sz="4" w:space="0" w:color="auto"/>
            </w:tcBorders>
          </w:tcPr>
          <w:p w14:paraId="0B674B39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0F166E52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422260A5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2</w:t>
            </w:r>
          </w:p>
        </w:tc>
        <w:tc>
          <w:tcPr>
            <w:tcW w:w="1598" w:type="pct"/>
          </w:tcPr>
          <w:p w14:paraId="3BE28085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Governance consultant</w:t>
            </w:r>
          </w:p>
        </w:tc>
        <w:tc>
          <w:tcPr>
            <w:tcW w:w="1623" w:type="pct"/>
          </w:tcPr>
          <w:p w14:paraId="7B693B57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48FEC13D" w14:textId="77777777" w:rsidTr="00051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6A93010D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3</w:t>
            </w:r>
          </w:p>
        </w:tc>
        <w:tc>
          <w:tcPr>
            <w:tcW w:w="1598" w:type="pct"/>
          </w:tcPr>
          <w:p w14:paraId="249C3195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Researcher</w:t>
            </w:r>
          </w:p>
        </w:tc>
        <w:tc>
          <w:tcPr>
            <w:tcW w:w="1623" w:type="pct"/>
          </w:tcPr>
          <w:p w14:paraId="1726DD26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6A5A2793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7048111B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4</w:t>
            </w:r>
          </w:p>
        </w:tc>
        <w:tc>
          <w:tcPr>
            <w:tcW w:w="1598" w:type="pct"/>
          </w:tcPr>
          <w:p w14:paraId="17C531BF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Researcher, water consultant</w:t>
            </w:r>
          </w:p>
        </w:tc>
        <w:tc>
          <w:tcPr>
            <w:tcW w:w="1623" w:type="pct"/>
          </w:tcPr>
          <w:p w14:paraId="03122676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6B57BCCD" w14:textId="77777777" w:rsidTr="00051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1FAD20C7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5</w:t>
            </w:r>
          </w:p>
        </w:tc>
        <w:tc>
          <w:tcPr>
            <w:tcW w:w="1598" w:type="pct"/>
          </w:tcPr>
          <w:p w14:paraId="4FCF2BC3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Management-consultant, project manager</w:t>
            </w:r>
          </w:p>
        </w:tc>
        <w:tc>
          <w:tcPr>
            <w:tcW w:w="1623" w:type="pct"/>
          </w:tcPr>
          <w:p w14:paraId="59CEBDE4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5792D4D7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1FF2F0AC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6</w:t>
            </w:r>
          </w:p>
        </w:tc>
        <w:tc>
          <w:tcPr>
            <w:tcW w:w="1598" w:type="pct"/>
          </w:tcPr>
          <w:p w14:paraId="4607B50D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Manager, project-leader, innovator</w:t>
            </w:r>
          </w:p>
        </w:tc>
        <w:tc>
          <w:tcPr>
            <w:tcW w:w="1623" w:type="pct"/>
          </w:tcPr>
          <w:p w14:paraId="30B980E6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39779821" w14:textId="77777777" w:rsidTr="00051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36FC1B6A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7</w:t>
            </w:r>
          </w:p>
        </w:tc>
        <w:tc>
          <w:tcPr>
            <w:tcW w:w="1598" w:type="pct"/>
          </w:tcPr>
          <w:p w14:paraId="00B48D26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 official (water board)</w:t>
            </w:r>
          </w:p>
        </w:tc>
        <w:tc>
          <w:tcPr>
            <w:tcW w:w="1623" w:type="pct"/>
          </w:tcPr>
          <w:p w14:paraId="2997A3E7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4CFAD9D3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3C140CB5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8</w:t>
            </w:r>
          </w:p>
        </w:tc>
        <w:tc>
          <w:tcPr>
            <w:tcW w:w="1598" w:type="pct"/>
          </w:tcPr>
          <w:p w14:paraId="68384E53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 official (water board)</w:t>
            </w:r>
          </w:p>
        </w:tc>
        <w:tc>
          <w:tcPr>
            <w:tcW w:w="1623" w:type="pct"/>
          </w:tcPr>
          <w:p w14:paraId="5321A66F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13FA151C" w14:textId="77777777" w:rsidTr="00051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4E8343E6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9</w:t>
            </w:r>
          </w:p>
        </w:tc>
        <w:tc>
          <w:tcPr>
            <w:tcW w:w="1598" w:type="pct"/>
          </w:tcPr>
          <w:p w14:paraId="1CD0BD00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Farmer, agricultural consultant</w:t>
            </w:r>
          </w:p>
        </w:tc>
        <w:tc>
          <w:tcPr>
            <w:tcW w:w="1623" w:type="pct"/>
          </w:tcPr>
          <w:p w14:paraId="0EEF78CD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Public-Private</w:t>
            </w:r>
          </w:p>
        </w:tc>
      </w:tr>
      <w:tr w:rsidR="004275BD" w14:paraId="34CEB467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7C089555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598" w:type="pct"/>
          </w:tcPr>
          <w:p w14:paraId="7055C6A0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Farmer, policymaker local</w:t>
            </w:r>
          </w:p>
        </w:tc>
        <w:tc>
          <w:tcPr>
            <w:tcW w:w="1623" w:type="pct"/>
          </w:tcPr>
          <w:p w14:paraId="25B1E5EE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Public-Private</w:t>
            </w:r>
          </w:p>
        </w:tc>
      </w:tr>
      <w:tr w:rsidR="004275BD" w14:paraId="20A11502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78EB9E31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11</w:t>
            </w:r>
          </w:p>
        </w:tc>
        <w:tc>
          <w:tcPr>
            <w:tcW w:w="1598" w:type="pct"/>
          </w:tcPr>
          <w:p w14:paraId="0220C8A6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Project-manager, consultant</w:t>
            </w:r>
          </w:p>
        </w:tc>
        <w:tc>
          <w:tcPr>
            <w:tcW w:w="1623" w:type="pct"/>
          </w:tcPr>
          <w:p w14:paraId="3EBE2BBF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00586D70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5EAFB74E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12</w:t>
            </w:r>
          </w:p>
        </w:tc>
        <w:tc>
          <w:tcPr>
            <w:tcW w:w="1598" w:type="pct"/>
          </w:tcPr>
          <w:p w14:paraId="1618136A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Agriculture and policy consultant</w:t>
            </w:r>
          </w:p>
        </w:tc>
        <w:tc>
          <w:tcPr>
            <w:tcW w:w="1623" w:type="pct"/>
          </w:tcPr>
          <w:p w14:paraId="34AD8873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404F9E28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5B6B0401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13</w:t>
            </w:r>
          </w:p>
        </w:tc>
        <w:tc>
          <w:tcPr>
            <w:tcW w:w="1598" w:type="pct"/>
          </w:tcPr>
          <w:p w14:paraId="33857B8C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Farmer</w:t>
            </w:r>
          </w:p>
        </w:tc>
        <w:tc>
          <w:tcPr>
            <w:tcW w:w="1623" w:type="pct"/>
          </w:tcPr>
          <w:p w14:paraId="22E18247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5BED5E7F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49733F7E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14</w:t>
            </w:r>
          </w:p>
        </w:tc>
        <w:tc>
          <w:tcPr>
            <w:tcW w:w="1598" w:type="pct"/>
          </w:tcPr>
          <w:p w14:paraId="6557B23E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Farmer, public servant</w:t>
            </w:r>
          </w:p>
        </w:tc>
        <w:tc>
          <w:tcPr>
            <w:tcW w:w="1623" w:type="pct"/>
          </w:tcPr>
          <w:p w14:paraId="705DDCD2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Public-Private</w:t>
            </w:r>
          </w:p>
        </w:tc>
      </w:tr>
      <w:tr w:rsidR="004275BD" w14:paraId="405B0E40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3C4F11DE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15</w:t>
            </w:r>
          </w:p>
        </w:tc>
        <w:tc>
          <w:tcPr>
            <w:tcW w:w="1598" w:type="pct"/>
          </w:tcPr>
          <w:p w14:paraId="406D426C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Financial director</w:t>
            </w:r>
          </w:p>
        </w:tc>
        <w:tc>
          <w:tcPr>
            <w:tcW w:w="1623" w:type="pct"/>
          </w:tcPr>
          <w:p w14:paraId="3A99FBBB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6AF73339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003E7483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16</w:t>
            </w:r>
          </w:p>
        </w:tc>
        <w:tc>
          <w:tcPr>
            <w:tcW w:w="1598" w:type="pct"/>
          </w:tcPr>
          <w:p w14:paraId="77086F19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Senior project manager, agriculture consultant</w:t>
            </w:r>
          </w:p>
        </w:tc>
        <w:tc>
          <w:tcPr>
            <w:tcW w:w="1623" w:type="pct"/>
          </w:tcPr>
          <w:p w14:paraId="199B040D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Public-Private</w:t>
            </w:r>
          </w:p>
        </w:tc>
      </w:tr>
      <w:tr w:rsidR="004275BD" w14:paraId="2D543495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2874FD02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17</w:t>
            </w:r>
          </w:p>
        </w:tc>
        <w:tc>
          <w:tcPr>
            <w:tcW w:w="1598" w:type="pct"/>
          </w:tcPr>
          <w:p w14:paraId="2B1AED66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Policymaker</w:t>
            </w:r>
          </w:p>
        </w:tc>
        <w:tc>
          <w:tcPr>
            <w:tcW w:w="1623" w:type="pct"/>
          </w:tcPr>
          <w:p w14:paraId="43123A52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437C16F9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1271F4F9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18</w:t>
            </w:r>
          </w:p>
        </w:tc>
        <w:tc>
          <w:tcPr>
            <w:tcW w:w="1598" w:type="pct"/>
          </w:tcPr>
          <w:p w14:paraId="38CFBAD1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Nature organization (NGO), environmental consultant</w:t>
            </w:r>
          </w:p>
        </w:tc>
        <w:tc>
          <w:tcPr>
            <w:tcW w:w="1623" w:type="pct"/>
          </w:tcPr>
          <w:p w14:paraId="143EACE9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4C24C5A8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0A8A2E5E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19</w:t>
            </w:r>
          </w:p>
        </w:tc>
        <w:tc>
          <w:tcPr>
            <w:tcW w:w="1598" w:type="pct"/>
          </w:tcPr>
          <w:p w14:paraId="722192CE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Economist, sustainability consultant</w:t>
            </w:r>
          </w:p>
        </w:tc>
        <w:tc>
          <w:tcPr>
            <w:tcW w:w="1623" w:type="pct"/>
          </w:tcPr>
          <w:p w14:paraId="0D09CDB1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78EC5525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39BFAD60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20</w:t>
            </w:r>
          </w:p>
        </w:tc>
        <w:tc>
          <w:tcPr>
            <w:tcW w:w="1598" w:type="pct"/>
          </w:tcPr>
          <w:p w14:paraId="096B1292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Policymaker, policy advisor, national</w:t>
            </w:r>
          </w:p>
        </w:tc>
        <w:tc>
          <w:tcPr>
            <w:tcW w:w="1623" w:type="pct"/>
          </w:tcPr>
          <w:p w14:paraId="6BB42495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</w:t>
            </w:r>
          </w:p>
        </w:tc>
      </w:tr>
      <w:tr w:rsidR="004275BD" w14:paraId="752B0AB8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1D8B77BC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21</w:t>
            </w:r>
          </w:p>
        </w:tc>
        <w:tc>
          <w:tcPr>
            <w:tcW w:w="1598" w:type="pct"/>
          </w:tcPr>
          <w:p w14:paraId="0A7D348D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Researcher</w:t>
            </w:r>
          </w:p>
        </w:tc>
        <w:tc>
          <w:tcPr>
            <w:tcW w:w="1623" w:type="pct"/>
          </w:tcPr>
          <w:p w14:paraId="0055C31E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215B25B9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0F473739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22</w:t>
            </w:r>
          </w:p>
        </w:tc>
        <w:tc>
          <w:tcPr>
            <w:tcW w:w="1598" w:type="pct"/>
          </w:tcPr>
          <w:p w14:paraId="3A1E49AB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Manager farmers’ union</w:t>
            </w:r>
          </w:p>
        </w:tc>
        <w:tc>
          <w:tcPr>
            <w:tcW w:w="1623" w:type="pct"/>
          </w:tcPr>
          <w:p w14:paraId="36FCF54C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567CEFD1" w14:textId="77777777" w:rsidTr="0005101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40C2FE21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23</w:t>
            </w:r>
          </w:p>
        </w:tc>
        <w:tc>
          <w:tcPr>
            <w:tcW w:w="1598" w:type="pct"/>
          </w:tcPr>
          <w:p w14:paraId="139BFC40" w14:textId="77777777" w:rsidR="004275BD" w:rsidRPr="00CA69AD" w:rsidRDefault="004275BD" w:rsidP="00051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Environmental consultant, NGO</w:t>
            </w:r>
          </w:p>
        </w:tc>
        <w:tc>
          <w:tcPr>
            <w:tcW w:w="1623" w:type="pct"/>
          </w:tcPr>
          <w:p w14:paraId="6228E8EE" w14:textId="77777777" w:rsidR="004275BD" w:rsidRPr="00CA69AD" w:rsidRDefault="004275BD" w:rsidP="000510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Private</w:t>
            </w:r>
          </w:p>
        </w:tc>
      </w:tr>
      <w:tr w:rsidR="004275BD" w14:paraId="2058D99E" w14:textId="77777777" w:rsidTr="00051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tcBorders>
              <w:right w:val="none" w:sz="0" w:space="0" w:color="auto"/>
            </w:tcBorders>
          </w:tcPr>
          <w:p w14:paraId="1208FA59" w14:textId="77777777" w:rsidR="004275BD" w:rsidRPr="00CA69AD" w:rsidRDefault="004275BD" w:rsidP="00051019">
            <w:pPr>
              <w:jc w:val="center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Various</w:t>
            </w:r>
          </w:p>
        </w:tc>
        <w:tc>
          <w:tcPr>
            <w:tcW w:w="1598" w:type="pct"/>
          </w:tcPr>
          <w:p w14:paraId="7D78DE80" w14:textId="77777777" w:rsidR="004275BD" w:rsidRPr="00CA69AD" w:rsidRDefault="004275BD" w:rsidP="00051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Farmers, consultants, public servants, researcher approached at events</w:t>
            </w:r>
          </w:p>
        </w:tc>
        <w:tc>
          <w:tcPr>
            <w:tcW w:w="1623" w:type="pct"/>
          </w:tcPr>
          <w:p w14:paraId="20FCE138" w14:textId="77777777" w:rsidR="004275BD" w:rsidRPr="00CA69AD" w:rsidRDefault="004275BD" w:rsidP="000510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CA69AD">
              <w:rPr>
                <w:rFonts w:cs="Times New Roman"/>
                <w:color w:val="000000"/>
              </w:rPr>
              <w:t>Public, Private, &amp; Public-Private</w:t>
            </w:r>
          </w:p>
        </w:tc>
      </w:tr>
    </w:tbl>
    <w:p w14:paraId="0BA145B0" w14:textId="77777777" w:rsidR="004275BD" w:rsidRDefault="004275BD" w:rsidP="004275BD">
      <w:pPr>
        <w:ind w:right="117"/>
        <w:jc w:val="both"/>
      </w:pPr>
    </w:p>
    <w:p w14:paraId="44FB28C2" w14:textId="77777777" w:rsidR="004275BD" w:rsidRDefault="004275BD" w:rsidP="004275BD">
      <w:pPr>
        <w:ind w:right="117"/>
        <w:jc w:val="both"/>
      </w:pPr>
    </w:p>
    <w:p w14:paraId="725780AD" w14:textId="77777777" w:rsidR="004275BD" w:rsidRDefault="004275BD" w:rsidP="004275BD">
      <w:pPr>
        <w:ind w:right="117"/>
        <w:jc w:val="both"/>
      </w:pPr>
    </w:p>
    <w:p w14:paraId="21F063C3" w14:textId="77777777" w:rsidR="004275BD" w:rsidRDefault="004275BD" w:rsidP="004275BD">
      <w:pPr>
        <w:ind w:right="117"/>
        <w:jc w:val="both"/>
      </w:pPr>
    </w:p>
    <w:p w14:paraId="1E2FED82" w14:textId="77777777" w:rsidR="004275BD" w:rsidRDefault="004275BD" w:rsidP="004275BD">
      <w:pPr>
        <w:ind w:right="117"/>
        <w:jc w:val="both"/>
      </w:pPr>
    </w:p>
    <w:p w14:paraId="2FB75A83" w14:textId="77777777" w:rsidR="004275BD" w:rsidRDefault="004275BD" w:rsidP="004275BD">
      <w:pPr>
        <w:ind w:right="117"/>
        <w:jc w:val="both"/>
      </w:pPr>
    </w:p>
    <w:p w14:paraId="2818159A" w14:textId="77777777" w:rsidR="004275BD" w:rsidRDefault="004275BD" w:rsidP="004275BD">
      <w:pPr>
        <w:ind w:right="117"/>
        <w:jc w:val="both"/>
      </w:pPr>
    </w:p>
    <w:p w14:paraId="3F018FC2" w14:textId="77777777" w:rsidR="004275BD" w:rsidRDefault="004275BD" w:rsidP="004275BD">
      <w:pPr>
        <w:ind w:right="117"/>
        <w:jc w:val="both"/>
      </w:pPr>
    </w:p>
    <w:p w14:paraId="0454B753" w14:textId="77777777" w:rsidR="00E24164" w:rsidRDefault="00E24164"/>
    <w:sectPr w:rsidR="00E241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164"/>
    <w:rsid w:val="004275BD"/>
    <w:rsid w:val="00835C96"/>
    <w:rsid w:val="00E2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771221E-3FCC-4388-A66B-58B7FAFB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5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4164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N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N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N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N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164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N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164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N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164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N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1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1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1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1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1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1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416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N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24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164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N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24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4164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N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241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4164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N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241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16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N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1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4164"/>
    <w:rPr>
      <w:b/>
      <w:bCs/>
      <w:smallCaps/>
      <w:color w:val="0F4761" w:themeColor="accent1" w:themeShade="BF"/>
      <w:spacing w:val="5"/>
    </w:rPr>
  </w:style>
  <w:style w:type="table" w:customStyle="1" w:styleId="PlainTable31">
    <w:name w:val="Plain Table 31"/>
    <w:basedOn w:val="TableNormal"/>
    <w:next w:val="PlainTable3"/>
    <w:uiPriority w:val="43"/>
    <w:rsid w:val="004275BD"/>
    <w:pPr>
      <w:spacing w:after="0" w:line="240" w:lineRule="auto"/>
    </w:pPr>
    <w:rPr>
      <w:sz w:val="22"/>
      <w:szCs w:val="22"/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4275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López Alberola</dc:creator>
  <cp:keywords/>
  <dc:description/>
  <cp:lastModifiedBy>Alex López Alberola</cp:lastModifiedBy>
  <cp:revision>2</cp:revision>
  <dcterms:created xsi:type="dcterms:W3CDTF">2025-06-30T09:49:00Z</dcterms:created>
  <dcterms:modified xsi:type="dcterms:W3CDTF">2025-06-30T09:49:00Z</dcterms:modified>
</cp:coreProperties>
</file>